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54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4800"/>
        <w:gridCol w:w="5746"/>
      </w:tblGrid>
      <w:tr>
        <w:tc>
          <w:tcPr>
            <w:tcW w:type="dxa" w:w="4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5276" w:val="clear"/>
            <w:tcMar>
              <w:top w:type="dxa" w:w="180"/>
              <w:left w:type="dxa" w:w="200"/>
              <w:bottom w:type="dxa" w:w="180"/>
              <w:right w:type="dxa" w:w="200"/>
            </w:tcMar>
            <w:vAlign w:val="center"/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52"/>
                <w:szCs w:val="52"/>
              </w:rPr>
              <w:t xml:space="preserve">Dauerrechnung</w:t>
            </w:r>
          </w:p>
        </w:tc>
        <w:tc>
          <w:tcPr>
            <w:tcW w:type="dxa" w:w="574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60"/>
              <w:bottom w:type="dxa" w:w="40"/>
              <w:right w:type="dxa" w:w="60"/>
            </w:tcMar>
          </w:tcPr>
          <w:tbl>
            <w:tblPr>
              <w:tblW w:type="dxa" w:w="5746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2700"/>
              <w:gridCol w:w="3046"/>
            </w:tblGrid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Dauerrechnungs-Nr:</w:t>
                  </w:r>
                </w:p>
              </w:tc>
              <w:tc>
                <w:tcPr>
                  <w:tcW w:type="dxa" w:w="304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DR-2026-001</w:t>
                  </w:r>
                </w:p>
              </w:tc>
            </w:tr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Ausstellungsdatum:</w:t>
                  </w:r>
                </w:p>
              </w:tc>
              <w:tc>
                <w:tcPr>
                  <w:tcW w:type="dxa" w:w="304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01.01.2026</w:t>
                  </w:r>
                </w:p>
              </w:tc>
            </w:tr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Kundennummer:</w:t>
                  </w:r>
                </w:p>
              </w:tc>
              <w:tc>
                <w:tcPr>
                  <w:tcW w:type="dxa" w:w="304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KD-001</w:t>
                  </w:r>
                </w:p>
              </w:tc>
            </w:tr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Gültig ab:</w:t>
                  </w:r>
                </w:p>
              </w:tc>
              <w:tc>
                <w:tcPr>
                  <w:tcW w:type="dxa" w:w="304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01.01.2026</w:t>
                  </w:r>
                </w:p>
              </w:tc>
            </w:tr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Gültig bis:</w:t>
                  </w:r>
                </w:p>
              </w:tc>
              <w:tc>
                <w:tcPr>
                  <w:tcW w:type="dxa" w:w="304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31.12.2026</w:t>
                  </w:r>
                </w:p>
              </w:tc>
            </w:tr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Leistungszeitraum:</w:t>
                  </w:r>
                </w:p>
              </w:tc>
              <w:tc>
                <w:tcPr>
                  <w:tcW w:type="dxa" w:w="304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je Kalendermonat</w:t>
                  </w:r>
                </w:p>
              </w:tc>
            </w:tr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Abrechnungsintervall:</w:t>
                  </w:r>
                </w:p>
              </w:tc>
              <w:tc>
                <w:tcPr>
                  <w:tcW w:type="dxa" w:w="304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Monatlich</w:t>
                  </w:r>
                </w:p>
              </w:tc>
            </w:tr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Zahlungsziel:</w:t>
                  </w:r>
                </w:p>
              </w:tc>
              <w:tc>
                <w:tcPr>
                  <w:tcW w:type="dxa" w:w="304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14 Tage netto</w:t>
                  </w:r>
                </w:p>
              </w:tc>
            </w:tr>
            <w:tr>
              <w:tc>
                <w:tcPr>
                  <w:tcW w:type="dxa" w:w="2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USt.-Hinweis:</w:t>
                  </w:r>
                </w:p>
              </w:tc>
              <w:tc>
                <w:tcPr>
                  <w:tcW w:type="dxa" w:w="3046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Regelbesteuerung</w:t>
                  </w:r>
                </w:p>
              </w:tc>
            </w:tr>
          </w:tbl>
          <w:p/>
        </w:tc>
      </w:tr>
    </w:tbl>
    <w:p>
      <w:pPr>
        <w:spacing w:after="80" w:before="80"/>
      </w:pPr>
    </w:p>
    <w:tbl>
      <w:tblPr>
        <w:tblW w:type="dxa" w:w="1054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5273"/>
        <w:gridCol w:w="5273"/>
      </w:tblGrid>
      <w:tr>
        <w:tc>
          <w:tcPr>
            <w:tcW w:type="dxa" w:w="527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BF5FB" w:val="clear"/>
            <w:tcMar>
              <w:top w:type="dxa" w:w="80"/>
              <w:left w:type="dxa" w:w="100"/>
              <w:bottom w:type="dxa" w:w="80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5276"/>
                <w:sz w:val="17"/>
                <w:szCs w:val="17"/>
              </w:rPr>
              <w:t xml:space="preserve">Leistungsempfänger / Kunde</w:t>
            </w:r>
          </w:p>
          <w:p>
            <w:pPr>
              <w:spacing w:after="30" w:before="30"/>
            </w:pPr>
          </w:p>
          <w:tbl>
            <w:tblPr>
              <w:tblW w:type="dxa" w:w="5273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3273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Kunde / Firma: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Anschrift: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PLZ / Ort: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Land: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USt-IdNr. / St.-Nr.: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E-Mail: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Telefon: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</w:tbl>
          <w:p/>
        </w:tc>
        <w:tc>
          <w:tcPr>
            <w:tcW w:type="dxa" w:w="5273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7" w:val="clear"/>
            <w:tcMar>
              <w:top w:type="dxa" w:w="80"/>
              <w:left w:type="dxa" w:w="80"/>
              <w:bottom w:type="dxa" w:w="80"/>
              <w:right w:type="dxa" w:w="10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5276"/>
                <w:sz w:val="17"/>
                <w:szCs w:val="17"/>
              </w:rPr>
              <w:t xml:space="preserve">Leistungserbringer / Rechnungssteller</w:t>
            </w:r>
          </w:p>
          <w:p>
            <w:pPr>
              <w:spacing w:after="30" w:before="30"/>
            </w:pPr>
          </w:p>
          <w:tbl>
            <w:tblPr>
              <w:tblW w:type="dxa" w:w="5273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3273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Name / Firma: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Anschrift: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PLZ / Ort: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Land: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Steuernummer: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USt-IdNr.: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Ansprechpartner: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5"/>
                    <w:left w:type="dxa" w:w="8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>E-Mail:</w:t>
                  </w:r>
                </w:p>
              </w:tc>
              <w:tc>
                <w:tcPr>
                  <w:tcW w:type="dxa" w:w="3273"/>
                  <w:tcBorders>
                    <w:top w:val="none" w:color="FFFFFF" w:sz="0"/>
                    <w:left w:val="none" w:color="FFFFFF" w:sz="0"/>
                    <w:bottom w:val="single" w:color="BBBBBB" w:sz="3"/>
                    <w:right w:val="none" w:color="FFFFFF" w:sz="0"/>
                  </w:tcBorders>
                  <w:tcMar>
                    <w:top w:type="dxa" w:w="35"/>
                    <w:left w:type="dxa" w:w="60"/>
                    <w:bottom w:type="dxa" w:w="35"/>
                    <w:right w:type="dxa" w:w="60"/>
                  </w:tcMar>
                </w:tcPr>
                <w:p>
                  <w:pPr>
                    <w:spacing w:after="25" w:before="25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</w:tbl>
          <w:p/>
        </w:tc>
      </w:tr>
    </w:tbl>
    <w:p>
      <w:pPr>
        <w:spacing w:after="80" w:before="80"/>
      </w:pPr>
    </w:p>
    <w:tbl>
      <w:tblPr>
        <w:tblW w:type="dxa" w:w="1054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0546"/>
      </w:tblGrid>
      <w:tr>
        <w:tc>
          <w:tcPr>
            <w:tcW w:type="dxa" w:w="1054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AF2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50" w:before="5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5276"/>
                <w:sz w:val="17"/>
                <w:szCs w:val="17"/>
              </w:rPr>
              <w:t xml:space="preserve">Betreff: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7"/>
                <w:szCs w:val="17"/>
              </w:rPr>
              <w:t xml:space="preserve">Dauerrechnung für wiederkehrende Leistungen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444444"/>
                <w:sz w:val="15"/>
                <w:szCs w:val="15"/>
              </w:rPr>
              <w:t xml:space="preserve">Diese Dauerrechnung gilt für den oben angegebenen Gültigkeitszeitraum. Die Abrechnung erfolgt Monatlich für den Leistungszeitraum: je Kalendermonat.</w:t>
            </w:r>
          </w:p>
        </w:tc>
      </w:tr>
    </w:tbl>
    <w:p>
      <w:pPr>
        <w:spacing w:after="80" w:before="80"/>
      </w:pPr>
    </w:p>
    <w:tbl>
      <w:tblPr>
        <w:tblW w:type="dxa" w:w="1054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0546"/>
      </w:tblGrid>
      <w:tr>
        <w:tc>
          <w:tcPr>
            <w:tcW w:type="dxa" w:w="10546"/>
            <w:shd w:fill="1A5276" w:val="clear"/>
            <w:tcMar>
              <w:top w:type="dxa" w:w="70"/>
              <w:left w:type="dxa" w:w="120"/>
              <w:bottom w:type="dxa" w:w="70"/>
              <w:right w:type="dxa" w:w="12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7"/>
                <w:szCs w:val="17"/>
              </w:rPr>
              <w:t xml:space="preserve">Leistungspositionen</w:t>
            </w:r>
          </w:p>
        </w:tc>
      </w:tr>
    </w:tbl>
    <w:p>
      <w:pPr>
        <w:spacing w:after="40" w:before="40"/>
      </w:pPr>
    </w:p>
    <w:tbl>
      <w:tblPr>
        <w:tblW w:type="dxa" w:w="105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3846"/>
        <w:gridCol w:w="800"/>
        <w:gridCol w:w="900"/>
        <w:gridCol w:w="1600"/>
        <w:gridCol w:w="900"/>
        <w:gridCol w:w="2000"/>
      </w:tblGrid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5276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Pos.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5276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Leistung / Beschreibung</w:t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5276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Menge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5276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Einheit</w:t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5276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Einzelpreis
(netto)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5276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USt. %</w:t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5276" w:val="clear"/>
            <w:tcMar>
              <w:top w:type="dxa" w:w="70"/>
              <w:left w:type="dxa" w:w="80"/>
              <w:bottom w:type="dxa" w:w="70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Gesamt
(netto)</w:t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DFE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Monatliche Grundgebühr / Servicevertrag</w:t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Monat</w:t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150,00 €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19%</w:t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150,00 €</w:t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DFE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Wartung / Betreuung gemäß Vertrag</w:t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Pauschale</w:t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0,00 €</w:t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19%</w:t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0,00 €</w:t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3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4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5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6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7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8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9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10</w:t>
            </w:r>
          </w:p>
        </w:tc>
        <w:tc>
          <w:tcPr>
            <w:tcW w:type="dxa" w:w="38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8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1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9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0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AFAF0" w:val="clear"/>
            <w:tcMar>
              <w:top w:type="dxa" w:w="55"/>
              <w:left w:type="dxa" w:w="80"/>
              <w:bottom w:type="dxa" w:w="55"/>
              <w:right w:type="dxa" w:w="8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</w:tbl>
    <w:p>
      <w:pPr>
        <w:spacing w:after="80" w:before="80"/>
      </w:pPr>
    </w:p>
    <w:tbl>
      <w:tblPr>
        <w:tblW w:type="dxa" w:w="105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946"/>
        <w:gridCol w:w="2600"/>
      </w:tblGrid>
      <w:tr>
        <w:tc>
          <w:tcPr>
            <w:tcW w:type="dxa" w:w="79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4F6F7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Nettobetrag</w:t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4F6F7" w:val="clear"/>
            <w:tcMar>
              <w:top w:type="dxa" w:w="60"/>
              <w:left w:type="dxa" w:w="80"/>
              <w:bottom w:type="dxa" w:w="60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150,00 €</w:t>
            </w:r>
          </w:p>
        </w:tc>
      </w:tr>
      <w:tr>
        <w:tc>
          <w:tcPr>
            <w:tcW w:type="dxa" w:w="79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USt.-Betrag (19%)</w:t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28,50 €</w:t>
            </w:r>
          </w:p>
        </w:tc>
      </w:tr>
      <w:tr>
        <w:tc>
          <w:tcPr>
            <w:tcW w:type="dxa" w:w="79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5276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7"/>
                <w:szCs w:val="17"/>
              </w:rPr>
              <w:t xml:space="preserve">Rechnungsbetrag (brutto)</w:t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1A5276" w:val="clear"/>
            <w:tcMar>
              <w:top w:type="dxa" w:w="60"/>
              <w:left w:type="dxa" w:w="80"/>
              <w:bottom w:type="dxa" w:w="60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FFFFFF"/>
                <w:sz w:val="17"/>
                <w:szCs w:val="17"/>
              </w:rPr>
              <w:t xml:space="preserve">178,50 €</w:t>
            </w:r>
          </w:p>
        </w:tc>
      </w:tr>
      <w:tr>
        <w:tc>
          <w:tcPr>
            <w:tcW w:type="dxa" w:w="79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0F0F0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/>
            </w:r>
          </w:p>
        </w:tc>
      </w:tr>
      <w:tr>
        <w:tc>
          <w:tcPr>
            <w:tcW w:type="dxa" w:w="79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4F6F7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Intervalle pro Jahr (Monatlich)</w:t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4F6F7" w:val="clear"/>
            <w:tcMar>
              <w:top w:type="dxa" w:w="60"/>
              <w:left w:type="dxa" w:w="80"/>
              <w:bottom w:type="dxa" w:w="60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12</w:t>
            </w:r>
          </w:p>
        </w:tc>
      </w:tr>
      <w:tr>
        <w:tc>
          <w:tcPr>
            <w:tcW w:type="dxa" w:w="79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Jahresbetrag netto</w:t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FFFFFF" w:val="clear"/>
            <w:tcMar>
              <w:top w:type="dxa" w:w="60"/>
              <w:left w:type="dxa" w:w="80"/>
              <w:bottom w:type="dxa" w:w="60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1.800,00 €</w:t>
            </w:r>
          </w:p>
        </w:tc>
      </w:tr>
      <w:tr>
        <w:tc>
          <w:tcPr>
            <w:tcW w:type="dxa" w:w="7946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EAF2FF" w:val="clear"/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Jahresbetrag brutto</w:t>
            </w:r>
          </w:p>
        </w:tc>
        <w:tc>
          <w:tcPr>
            <w:tcW w:type="dxa" w:w="2600"/>
            <w:tcBorders>
              <w:top w:val="single" w:color="BBBBBB" w:sz="4"/>
              <w:left w:val="single" w:color="BBBBBB" w:sz="4"/>
              <w:bottom w:val="single" w:color="BBBBBB" w:sz="4"/>
              <w:right w:val="single" w:color="BBBBBB" w:sz="4"/>
            </w:tcBorders>
            <w:shd w:fill="EAF2FF" w:val="clear"/>
            <w:tcMar>
              <w:top w:type="dxa" w:w="60"/>
              <w:left w:type="dxa" w:w="80"/>
              <w:bottom w:type="dxa" w:w="60"/>
              <w:right w:type="dxa" w:w="120"/>
            </w:tcMar>
          </w:tcPr>
          <w:p>
            <w:pPr>
              <w:spacing w:after="40" w:before="40"/>
              <w:jc w:val="righ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2.142,00 €</w:t>
            </w:r>
          </w:p>
        </w:tc>
      </w:tr>
    </w:tbl>
    <w:p>
      <w:pPr>
        <w:spacing w:after="60" w:before="60"/>
      </w:pPr>
    </w:p>
    <w:tbl>
      <w:tblPr>
        <w:tblW w:type="dxa" w:w="1054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0546"/>
      </w:tblGrid>
      <w:tr>
        <w:tc>
          <w:tcPr>
            <w:tcW w:type="dxa" w:w="1054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EF9E7" w:val="clear"/>
            <w:tcMar>
              <w:top w:type="dxa" w:w="70"/>
              <w:left w:type="dxa" w:w="120"/>
              <w:bottom w:type="dxa" w:w="70"/>
              <w:right w:type="dxa" w:w="12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7D6608"/>
                <w:sz w:val="15"/>
                <w:szCs w:val="15"/>
              </w:rPr>
              <w:t xml:space="preserve">Hinweis: Umsatzsteuer wird gemäß dem in den Positionen angegebenen Steuersatz berechnet.</w:t>
            </w:r>
          </w:p>
        </w:tc>
      </w:tr>
    </w:tbl>
    <w:p>
      <w:pPr>
        <w:spacing w:after="60" w:before="60"/>
      </w:pPr>
    </w:p>
    <w:tbl>
      <w:tblPr>
        <w:tblW w:type="dxa" w:w="1054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0546"/>
      </w:tblGrid>
      <w:tr>
        <w:tc>
          <w:tcPr>
            <w:tcW w:type="dxa" w:w="1054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BF5FB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5276"/>
                <w:sz w:val="17"/>
                <w:szCs w:val="17"/>
              </w:rPr>
              <w:t xml:space="preserve">Zahlungsbedingungen</w:t>
            </w: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Bitte überweisen Sie den oben ausgewiesenen Rechnungsbetrag Monatlich innerhalb des Zahlungsziels (14 Tage netto) auf das unten angegebene Konto.</w:t>
            </w:r>
          </w:p>
          <w:p>
            <w:pPr>
              <w:spacing w:after="30" w:before="30"/>
            </w:pPr>
          </w:p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/>
                <w:iCs/>
                <w:color w:val="444444"/>
                <w:sz w:val="15"/>
                <w:szCs w:val="15"/>
              </w:rPr>
              <w:t xml:space="preserve">Diese Dauerrechnung ersetzt Einzelrechnungen für den angegebenen Zeitraum, solange sich Leistungsumfang, Preis, Steuersatz oder Vertragsgrundlage nicht ändern.</w:t>
            </w:r>
          </w:p>
        </w:tc>
      </w:tr>
    </w:tbl>
    <w:p>
      <w:pPr>
        <w:spacing w:after="80" w:before="80"/>
      </w:pPr>
    </w:p>
    <w:tbl>
      <w:tblPr>
        <w:tblW w:type="dxa" w:w="1054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0546"/>
      </w:tblGrid>
      <w:tr>
        <w:tc>
          <w:tcPr>
            <w:tcW w:type="dxa" w:w="10546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40" w:before="40"/>
              <w:jc w:val="left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olor w:val="1A5276"/>
                <w:sz w:val="17"/>
                <w:szCs w:val="17"/>
              </w:rPr>
              <w:t xml:space="preserve">Bankverbindung und Kontaktdaten</w:t>
            </w:r>
          </w:p>
          <w:p>
            <w:pPr>
              <w:spacing w:after="40" w:before="40"/>
            </w:pPr>
          </w:p>
          <w:tbl>
            <w:tblPr>
              <w:tblW w:type="dxa" w:w="10546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1600"/>
              <w:gridCol w:w="3073"/>
              <w:gridCol w:w="1600"/>
              <w:gridCol w:w="4273"/>
            </w:tblGrid>
            <w:tr>
              <w:tc>
                <w:tcPr>
                  <w:tcW w:type="dxa" w:w="1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Bank:</w:t>
                  </w:r>
                </w:p>
              </w:tc>
              <w:tc>
                <w:tcPr>
                  <w:tcW w:type="dxa" w:w="3073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  <w:tc>
                <w:tcPr>
                  <w:tcW w:type="dxa" w:w="1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IBAN:</w:t>
                  </w:r>
                </w:p>
              </w:tc>
              <w:tc>
                <w:tcPr>
                  <w:tcW w:type="dxa" w:w="4273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BIC / SWIFT:</w:t>
                  </w:r>
                </w:p>
              </w:tc>
              <w:tc>
                <w:tcPr>
                  <w:tcW w:type="dxa" w:w="3073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  <w:tc>
                <w:tcPr>
                  <w:tcW w:type="dxa" w:w="1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Kontoinhaber:</w:t>
                  </w:r>
                </w:p>
              </w:tc>
              <w:tc>
                <w:tcPr>
                  <w:tcW w:type="dxa" w:w="4273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Telefon:</w:t>
                  </w:r>
                </w:p>
              </w:tc>
              <w:tc>
                <w:tcPr>
                  <w:tcW w:type="dxa" w:w="3073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  <w:tc>
                <w:tcPr>
                  <w:tcW w:type="dxa" w:w="1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E-Mail:</w:t>
                  </w:r>
                </w:p>
              </w:tc>
              <w:tc>
                <w:tcPr>
                  <w:tcW w:type="dxa" w:w="4273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  <w:tr>
              <w:tc>
                <w:tcPr>
                  <w:tcW w:type="dxa" w:w="1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Website:</w:t>
                  </w:r>
                </w:p>
              </w:tc>
              <w:tc>
                <w:tcPr>
                  <w:tcW w:type="dxa" w:w="3073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  <w:tc>
                <w:tcPr>
                  <w:tcW w:type="dxa" w:w="1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80"/>
                    <w:bottom w:type="dxa" w:w="40"/>
                    <w:right w:type="dxa" w:w="6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olor w:val="1A5276"/>
                      <w:sz w:val="15"/>
                      <w:szCs w:val="15"/>
                    </w:rPr>
                    <w:t xml:space="preserve">Geschäftsführer/in:</w:t>
                  </w:r>
                </w:p>
              </w:tc>
              <w:tc>
                <w:tcPr>
                  <w:tcW w:type="dxa" w:w="4273"/>
                  <w:tcBorders>
                    <w:top w:val="none" w:color="FFFFFF" w:sz="0"/>
                    <w:left w:val="none" w:color="FFFFFF" w:sz="0"/>
                    <w:bottom w:val="single" w:color="AAAAAA" w:sz="3"/>
                    <w:right w:val="none" w:color="FFFFFF" w:sz="0"/>
                  </w:tcBorders>
                  <w:tcMar>
                    <w:top w:type="dxa" w:w="40"/>
                    <w:left w:type="dxa" w:w="60"/>
                    <w:bottom w:type="dxa" w:w="40"/>
                    <w:right w:type="dxa" w:w="80"/>
                  </w:tcMar>
                </w:tcPr>
                <w:p>
                  <w:pPr>
                    <w:spacing w:after="30" w:before="3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olor w:val="000000"/>
                      <w:sz w:val="15"/>
                      <w:szCs w:val="15"/>
                    </w:rPr>
                    <w:t xml:space="preserve"/>
                  </w:r>
                </w:p>
              </w:tc>
            </w:tr>
          </w:tbl>
          <w:p/>
        </w:tc>
      </w:tr>
    </w:tbl>
    <w:p>
      <w:pPr>
        <w:spacing w:after="60" w:before="60"/>
      </w:pPr>
    </w:p>
    <w:p>
      <w:pPr>
        <w:spacing w:after="40" w:before="40"/>
      </w:pPr>
      <w:r>
        <w:rPr>
          <w:rFonts w:ascii="Calibri" w:cs="Calibri" w:eastAsia="Calibri" w:hAnsi="Calibri"/>
          <w:b w:val="false"/>
          <w:bCs w:val="false"/>
          <w:i/>
          <w:iCs/>
          <w:color w:val="999999"/>
          <w:sz w:val="13"/>
          <w:szCs w:val="13"/>
        </w:rPr>
        <w:t xml:space="preserve">Interner Hinweis: Vor Versand bitte als PDF exportieren und rechtliche Vorgaben prüfen.</w:t>
      </w:r>
    </w:p>
    <w:sectPr>
      <w:pgSz w:w="11906" w:h="16838" w:orient="portrait"/>
      <w:pgMar w:top="680" w:right="680" w:bottom="680" w:left="6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2026-04-27T06:14:45.241Z</dcterms:created>
  <dcterms:modified xsi:type="dcterms:W3CDTF">2026-04-27T06:14:45.242Z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